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E99C" w14:textId="7B804668" w:rsidR="0009504B" w:rsidRDefault="003111F0" w:rsidP="00954990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 w:rsidRPr="003111F0">
        <w:rPr>
          <w:rFonts w:asciiTheme="minorHAnsi" w:hAnsiTheme="minorHAnsi" w:cstheme="minorHAnsi"/>
          <w:sz w:val="32"/>
          <w:szCs w:val="32"/>
        </w:rPr>
        <w:t xml:space="preserve">Návrh smlouvy o dílo č. </w:t>
      </w:r>
    </w:p>
    <w:p w14:paraId="32823348" w14:textId="7FA9BCF0" w:rsidR="003111F0" w:rsidRDefault="003111F0" w:rsidP="00954990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realizaci veřejné zakázky s názvem</w:t>
      </w:r>
    </w:p>
    <w:p w14:paraId="26853E3A" w14:textId="11063768" w:rsidR="003111F0" w:rsidRPr="003111F0" w:rsidRDefault="003111F0" w:rsidP="00954990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3111F0">
        <w:rPr>
          <w:rFonts w:asciiTheme="minorHAnsi" w:hAnsiTheme="minorHAnsi" w:cstheme="minorHAnsi"/>
          <w:b/>
          <w:bCs/>
          <w:sz w:val="28"/>
          <w:szCs w:val="28"/>
        </w:rPr>
        <w:t>Osvětlení I. stupeň 2026</w:t>
      </w:r>
      <w:r>
        <w:rPr>
          <w:rFonts w:asciiTheme="minorHAnsi" w:hAnsiTheme="minorHAnsi" w:cstheme="minorHAnsi"/>
        </w:rPr>
        <w:t>“</w:t>
      </w:r>
    </w:p>
    <w:p w14:paraId="5D35CCC1" w14:textId="77777777" w:rsidR="001F0DC2" w:rsidRPr="009C29E5" w:rsidRDefault="001F0DC2" w:rsidP="00954990">
      <w:pPr>
        <w:pStyle w:val="Standard"/>
        <w:jc w:val="center"/>
        <w:rPr>
          <w:rFonts w:asciiTheme="minorHAnsi" w:hAnsiTheme="minorHAnsi" w:cstheme="minorHAnsi"/>
          <w:sz w:val="14"/>
          <w:szCs w:val="14"/>
        </w:rPr>
      </w:pPr>
    </w:p>
    <w:p w14:paraId="692CF8CA" w14:textId="0319ECE9" w:rsidR="009C29E5" w:rsidRDefault="009C29E5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p w14:paraId="27D1A0A1" w14:textId="187F0771" w:rsidR="001F0DC2" w:rsidRPr="009C29E5" w:rsidRDefault="003111F0" w:rsidP="00ED2D7B">
      <w:pPr>
        <w:pStyle w:val="Standard"/>
        <w:numPr>
          <w:ilvl w:val="0"/>
          <w:numId w:val="19"/>
        </w:numPr>
        <w:ind w:left="709" w:hanging="34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Smluvní strany</w:t>
      </w:r>
    </w:p>
    <w:p w14:paraId="3D3E519D" w14:textId="7777777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</w:p>
    <w:p w14:paraId="62CD6E27" w14:textId="7420F8D1" w:rsidR="001F0DC2" w:rsidRDefault="003111F0" w:rsidP="003111F0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0DC2">
        <w:rPr>
          <w:rFonts w:asciiTheme="minorHAnsi" w:hAnsiTheme="minorHAnsi" w:cstheme="minorHAnsi"/>
        </w:rPr>
        <w:t>Základní škola Bedřicha Hrozného Lysá nad Labem</w:t>
      </w:r>
    </w:p>
    <w:p w14:paraId="60A89AAB" w14:textId="2FF66FD3" w:rsidR="001F0DC2" w:rsidRDefault="003111F0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</w:t>
      </w:r>
      <w:r w:rsidR="001F0DC2">
        <w:rPr>
          <w:rFonts w:asciiTheme="minorHAnsi" w:hAnsiTheme="minorHAnsi" w:cstheme="minorHAnsi"/>
        </w:rPr>
        <w:t>:</w:t>
      </w:r>
      <w:r w:rsidR="001F0D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0DC2">
        <w:rPr>
          <w:rFonts w:asciiTheme="minorHAnsi" w:hAnsiTheme="minorHAnsi" w:cstheme="minorHAnsi"/>
        </w:rPr>
        <w:t>nám. Bedřicha Hrozného 12, 289 22 Lysá nad Labem</w:t>
      </w:r>
    </w:p>
    <w:p w14:paraId="75DBAD16" w14:textId="252ACAC6" w:rsidR="003111F0" w:rsidRDefault="003111F0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616 32 171</w:t>
      </w:r>
    </w:p>
    <w:p w14:paraId="26163D4C" w14:textId="43C4F15F" w:rsidR="001F0DC2" w:rsidRDefault="003111F0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zastoupený</w:t>
      </w:r>
      <w:r w:rsidR="001F0DC2">
        <w:rPr>
          <w:rFonts w:asciiTheme="minorHAnsi" w:hAnsiTheme="minorHAnsi" w:cstheme="minorHAnsi"/>
        </w:rPr>
        <w:t>:</w:t>
      </w:r>
      <w:r w:rsidR="001F0D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F0DC2">
        <w:rPr>
          <w:rFonts w:asciiTheme="minorHAnsi" w:hAnsiTheme="minorHAnsi" w:cstheme="minorHAnsi"/>
        </w:rPr>
        <w:t>Mgr. Jitk</w:t>
      </w:r>
      <w:r>
        <w:rPr>
          <w:rFonts w:asciiTheme="minorHAnsi" w:hAnsiTheme="minorHAnsi" w:cstheme="minorHAnsi"/>
        </w:rPr>
        <w:t>ou</w:t>
      </w:r>
      <w:r w:rsidR="001F0DC2">
        <w:rPr>
          <w:rFonts w:asciiTheme="minorHAnsi" w:hAnsiTheme="minorHAnsi" w:cstheme="minorHAnsi"/>
        </w:rPr>
        <w:t xml:space="preserve"> Sedláčkov</w:t>
      </w:r>
      <w:r>
        <w:rPr>
          <w:rFonts w:asciiTheme="minorHAnsi" w:hAnsiTheme="minorHAnsi" w:cstheme="minorHAnsi"/>
        </w:rPr>
        <w:t>ou</w:t>
      </w:r>
      <w:r w:rsidR="001F0DC2">
        <w:rPr>
          <w:rFonts w:asciiTheme="minorHAnsi" w:hAnsiTheme="minorHAnsi" w:cstheme="minorHAnsi"/>
        </w:rPr>
        <w:t>, ředitelk</w:t>
      </w:r>
      <w:r>
        <w:rPr>
          <w:rFonts w:asciiTheme="minorHAnsi" w:hAnsiTheme="minorHAnsi" w:cstheme="minorHAnsi"/>
        </w:rPr>
        <w:t>ou</w:t>
      </w:r>
      <w:r w:rsidR="001F0DC2">
        <w:rPr>
          <w:rFonts w:asciiTheme="minorHAnsi" w:hAnsiTheme="minorHAnsi" w:cstheme="minorHAnsi"/>
        </w:rPr>
        <w:t xml:space="preserve"> školy</w:t>
      </w:r>
    </w:p>
    <w:p w14:paraId="079B4668" w14:textId="21B19D27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</w:p>
    <w:p w14:paraId="6A62A9CB" w14:textId="189940D9" w:rsidR="009A3671" w:rsidRDefault="009A3671" w:rsidP="009F68F2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jen „objednatel“</w:t>
      </w:r>
    </w:p>
    <w:p w14:paraId="6564F090" w14:textId="77777777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</w:p>
    <w:p w14:paraId="481644C6" w14:textId="1959422A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4E52AD4E" w14:textId="77777777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</w:p>
    <w:p w14:paraId="31E8F4DC" w14:textId="4A134FCA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3671">
        <w:rPr>
          <w:rFonts w:asciiTheme="minorHAnsi" w:hAnsiTheme="minorHAnsi" w:cstheme="minorHAnsi"/>
          <w:i/>
          <w:iCs/>
        </w:rPr>
        <w:t>doplňte</w:t>
      </w:r>
    </w:p>
    <w:p w14:paraId="53CD9762" w14:textId="360B17A5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3671">
        <w:rPr>
          <w:rFonts w:asciiTheme="minorHAnsi" w:hAnsiTheme="minorHAnsi" w:cstheme="minorHAnsi"/>
          <w:i/>
          <w:iCs/>
        </w:rPr>
        <w:t>doplňte</w:t>
      </w:r>
    </w:p>
    <w:p w14:paraId="791750F4" w14:textId="6296D65A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3671">
        <w:rPr>
          <w:rFonts w:asciiTheme="minorHAnsi" w:hAnsiTheme="minorHAnsi" w:cstheme="minorHAnsi"/>
          <w:i/>
          <w:iCs/>
        </w:rPr>
        <w:t>doplňte</w:t>
      </w:r>
    </w:p>
    <w:p w14:paraId="454FD4D1" w14:textId="4FAA2A7D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zastoupený: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A3671">
        <w:rPr>
          <w:rFonts w:asciiTheme="minorHAnsi" w:hAnsiTheme="minorHAnsi" w:cstheme="minorHAnsi"/>
          <w:i/>
          <w:iCs/>
        </w:rPr>
        <w:t>doplňte</w:t>
      </w:r>
    </w:p>
    <w:p w14:paraId="0A14C63F" w14:textId="77777777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</w:p>
    <w:p w14:paraId="34579E57" w14:textId="7554FE9B" w:rsidR="009A3671" w:rsidRDefault="009A3671" w:rsidP="009F68F2">
      <w:pPr>
        <w:pStyle w:val="Standard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jen „zhotovitel“</w:t>
      </w:r>
      <w:r w:rsidR="00ED2D7B">
        <w:rPr>
          <w:rFonts w:asciiTheme="minorHAnsi" w:hAnsiTheme="minorHAnsi" w:cstheme="minorHAnsi"/>
        </w:rPr>
        <w:t>.</w:t>
      </w:r>
    </w:p>
    <w:p w14:paraId="376580F6" w14:textId="7777777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</w:p>
    <w:p w14:paraId="29560368" w14:textId="77777777" w:rsidR="009A3671" w:rsidRDefault="009A3671" w:rsidP="001F0DC2">
      <w:pPr>
        <w:pStyle w:val="Standard"/>
        <w:jc w:val="both"/>
        <w:rPr>
          <w:rFonts w:asciiTheme="minorHAnsi" w:hAnsiTheme="minorHAnsi" w:cstheme="minorHAnsi"/>
        </w:rPr>
      </w:pPr>
    </w:p>
    <w:p w14:paraId="274F08EF" w14:textId="1397BBDB" w:rsidR="001F0DC2" w:rsidRPr="00ED2D7B" w:rsidRDefault="00ED2D7B" w:rsidP="00ED2D7B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ED2D7B">
        <w:rPr>
          <w:rFonts w:asciiTheme="minorHAnsi" w:hAnsiTheme="minorHAnsi" w:cstheme="minorHAnsi"/>
          <w:b/>
          <w:bCs/>
        </w:rPr>
        <w:t>Preambule</w:t>
      </w:r>
    </w:p>
    <w:p w14:paraId="294CA605" w14:textId="77777777" w:rsidR="00ED2D7B" w:rsidRDefault="00ED2D7B" w:rsidP="00ED2D7B">
      <w:pPr>
        <w:pStyle w:val="Standard"/>
        <w:jc w:val="both"/>
        <w:rPr>
          <w:rFonts w:asciiTheme="minorHAnsi" w:hAnsiTheme="minorHAnsi" w:cstheme="minorHAnsi"/>
        </w:rPr>
      </w:pPr>
    </w:p>
    <w:p w14:paraId="702674D6" w14:textId="4F920008" w:rsidR="00ED2D7B" w:rsidRDefault="00ED2D7B" w:rsidP="00ED2D7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smlouva je uzavírána na základě výsledků výběrového řízení s názvem „Osvětlení I. stupeň 2026“, (dále též Výběrové řízení), konaného objednavatelem mimo režim zákona č. 134/2016 Sb., o zadávání veřejných zakázek.  </w:t>
      </w:r>
    </w:p>
    <w:p w14:paraId="494EC5D1" w14:textId="77777777" w:rsidR="00ED2D7B" w:rsidRDefault="00ED2D7B" w:rsidP="00ED2D7B">
      <w:pPr>
        <w:pStyle w:val="Standard"/>
        <w:jc w:val="both"/>
        <w:rPr>
          <w:rFonts w:asciiTheme="minorHAnsi" w:hAnsiTheme="minorHAnsi" w:cstheme="minorHAnsi"/>
        </w:rPr>
      </w:pPr>
    </w:p>
    <w:p w14:paraId="18D8996C" w14:textId="77777777" w:rsidR="00CE0D9A" w:rsidRDefault="00CE0D9A" w:rsidP="00ED2D7B">
      <w:pPr>
        <w:pStyle w:val="Standard"/>
        <w:jc w:val="both"/>
        <w:rPr>
          <w:rFonts w:asciiTheme="minorHAnsi" w:hAnsiTheme="minorHAnsi" w:cstheme="minorHAnsi"/>
        </w:rPr>
      </w:pPr>
    </w:p>
    <w:p w14:paraId="39B93EB0" w14:textId="471A7007" w:rsidR="00ED2D7B" w:rsidRDefault="00ED2D7B" w:rsidP="00ED2D7B">
      <w:pPr>
        <w:pStyle w:val="Standard"/>
        <w:numPr>
          <w:ilvl w:val="0"/>
          <w:numId w:val="19"/>
        </w:numPr>
        <w:ind w:left="709" w:hanging="349"/>
        <w:jc w:val="both"/>
        <w:rPr>
          <w:rFonts w:asciiTheme="minorHAnsi" w:hAnsiTheme="minorHAnsi" w:cstheme="minorHAnsi"/>
          <w:b/>
          <w:bCs/>
        </w:rPr>
      </w:pPr>
      <w:r w:rsidRPr="00ED2D7B">
        <w:rPr>
          <w:rFonts w:asciiTheme="minorHAnsi" w:hAnsiTheme="minorHAnsi" w:cstheme="minorHAnsi"/>
          <w:b/>
          <w:bCs/>
        </w:rPr>
        <w:t>Předmět smlouvy a místo plnění</w:t>
      </w:r>
    </w:p>
    <w:p w14:paraId="601B68A0" w14:textId="77777777" w:rsidR="00ED2D7B" w:rsidRDefault="00ED2D7B" w:rsidP="00ED2D7B">
      <w:pPr>
        <w:pStyle w:val="Standard"/>
        <w:jc w:val="both"/>
        <w:rPr>
          <w:rFonts w:asciiTheme="minorHAnsi" w:hAnsiTheme="minorHAnsi" w:cstheme="minorHAnsi"/>
        </w:rPr>
      </w:pPr>
    </w:p>
    <w:p w14:paraId="53DE7623" w14:textId="77777777" w:rsidR="00CE0D9A" w:rsidRDefault="00CE0D9A" w:rsidP="00CE0D9A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Dílo a závazek jeho provedení</w:t>
      </w:r>
    </w:p>
    <w:p w14:paraId="58C10AD1" w14:textId="77777777" w:rsidR="00CE0D9A" w:rsidRDefault="00ED2D7B" w:rsidP="00CE0D9A">
      <w:pPr>
        <w:pStyle w:val="Standard"/>
        <w:numPr>
          <w:ilvl w:val="2"/>
          <w:numId w:val="19"/>
        </w:numPr>
        <w:ind w:left="1418" w:hanging="709"/>
        <w:jc w:val="both"/>
        <w:rPr>
          <w:rFonts w:asciiTheme="minorHAnsi" w:hAnsiTheme="minorHAnsi" w:cstheme="minorHAnsi"/>
        </w:rPr>
      </w:pPr>
      <w:r w:rsidRPr="00CE0D9A">
        <w:rPr>
          <w:rFonts w:asciiTheme="minorHAnsi" w:hAnsiTheme="minorHAnsi" w:cstheme="minorHAnsi"/>
        </w:rPr>
        <w:t xml:space="preserve">Předmětem plnění této smlouvy je závazek zhotovitele provést pro objednatele řádně a včas dílo, spočívající v dodání osvětlení a jeho </w:t>
      </w:r>
      <w:r w:rsidR="00CE0D9A" w:rsidRPr="00CE0D9A">
        <w:rPr>
          <w:rFonts w:asciiTheme="minorHAnsi" w:hAnsiTheme="minorHAnsi" w:cstheme="minorHAnsi"/>
        </w:rPr>
        <w:t xml:space="preserve">montáži v rozsahu stanoveném </w:t>
      </w:r>
      <w:r w:rsidRPr="00CE0D9A">
        <w:rPr>
          <w:rFonts w:asciiTheme="minorHAnsi" w:hAnsiTheme="minorHAnsi" w:cstheme="minorHAnsi"/>
        </w:rPr>
        <w:t>dle specifikac</w:t>
      </w:r>
      <w:r w:rsidR="00CE0D9A" w:rsidRPr="00CE0D9A">
        <w:rPr>
          <w:rFonts w:asciiTheme="minorHAnsi" w:hAnsiTheme="minorHAnsi" w:cstheme="minorHAnsi"/>
        </w:rPr>
        <w:t>e</w:t>
      </w:r>
      <w:r w:rsidRPr="00CE0D9A">
        <w:rPr>
          <w:rFonts w:asciiTheme="minorHAnsi" w:hAnsiTheme="minorHAnsi" w:cstheme="minorHAnsi"/>
        </w:rPr>
        <w:t xml:space="preserve"> Výzvy s názvem „Osvětlení I. stupeň 2026“ </w:t>
      </w:r>
      <w:r w:rsidR="00CE0D9A" w:rsidRPr="00CE0D9A">
        <w:rPr>
          <w:rFonts w:asciiTheme="minorHAnsi" w:hAnsiTheme="minorHAnsi" w:cstheme="minorHAnsi"/>
        </w:rPr>
        <w:t>v rozsahu stanoveném touto smlouvou.</w:t>
      </w:r>
    </w:p>
    <w:p w14:paraId="58883D94" w14:textId="69A43B14" w:rsidR="00CE0D9A" w:rsidRDefault="00CE0D9A" w:rsidP="00CE0D9A">
      <w:pPr>
        <w:pStyle w:val="Standard"/>
        <w:numPr>
          <w:ilvl w:val="2"/>
          <w:numId w:val="19"/>
        </w:numPr>
        <w:ind w:left="1418" w:hanging="709"/>
        <w:jc w:val="both"/>
        <w:rPr>
          <w:rFonts w:asciiTheme="minorHAnsi" w:hAnsiTheme="minorHAnsi" w:cstheme="minorHAnsi"/>
        </w:rPr>
      </w:pPr>
      <w:r w:rsidRPr="00CE0D9A">
        <w:rPr>
          <w:rFonts w:asciiTheme="minorHAnsi" w:hAnsiTheme="minorHAnsi" w:cstheme="minorHAnsi"/>
        </w:rPr>
        <w:t>Zhotovením díla se rozumí úplné, funkční a bezvadné provedení všech prací a dodávek, vč. dodávek potřebných materiálů, zařízení a výrobků, a dále provedení všech souvisejících činností, které je třeba pro řádné dokončení díla.</w:t>
      </w:r>
    </w:p>
    <w:p w14:paraId="06975FC7" w14:textId="1EA00A4D" w:rsidR="00CE0D9A" w:rsidRDefault="00CE0D9A" w:rsidP="00CE0D9A">
      <w:pPr>
        <w:pStyle w:val="Standard"/>
        <w:numPr>
          <w:ilvl w:val="2"/>
          <w:numId w:val="19"/>
        </w:numPr>
        <w:ind w:left="1418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Dílo může být provedeno a předáno po jednotlivých částech. Ke každé z uvedených </w:t>
      </w:r>
      <w:r w:rsidR="00EA0767">
        <w:rPr>
          <w:rFonts w:asciiTheme="minorHAnsi" w:hAnsiTheme="minorHAnsi" w:cstheme="minorHAnsi"/>
        </w:rPr>
        <w:t>částí se vztahují podmínky této smlouvy shodně. Pokud není stanoveno výslovně jinak, rozumí se dílem každá část díla dle výše uvedeného.</w:t>
      </w:r>
    </w:p>
    <w:p w14:paraId="5BDB15A1" w14:textId="77777777" w:rsidR="00EA0767" w:rsidRDefault="00EA0767" w:rsidP="00EA0767">
      <w:pPr>
        <w:pStyle w:val="Standard"/>
        <w:jc w:val="both"/>
        <w:rPr>
          <w:rFonts w:asciiTheme="minorHAnsi" w:hAnsiTheme="minorHAnsi" w:cstheme="minorHAnsi"/>
        </w:rPr>
      </w:pPr>
    </w:p>
    <w:p w14:paraId="2A0B9608" w14:textId="77777777" w:rsidR="00EA0767" w:rsidRDefault="00EA0767" w:rsidP="00EA0767">
      <w:pPr>
        <w:pStyle w:val="Standard"/>
        <w:jc w:val="both"/>
        <w:rPr>
          <w:rFonts w:asciiTheme="minorHAnsi" w:hAnsiTheme="minorHAnsi" w:cstheme="minorHAnsi"/>
        </w:rPr>
      </w:pPr>
    </w:p>
    <w:p w14:paraId="62C3FE23" w14:textId="2552FD44" w:rsidR="00EA0767" w:rsidRDefault="00EA0767" w:rsidP="00EA0767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Závazek zaplacení dohodnuté ceny</w:t>
      </w:r>
    </w:p>
    <w:p w14:paraId="316A0A23" w14:textId="5E67DBF7" w:rsidR="00EA0767" w:rsidRDefault="00EA0767" w:rsidP="00EA0767">
      <w:pPr>
        <w:pStyle w:val="Standard"/>
        <w:numPr>
          <w:ilvl w:val="2"/>
          <w:numId w:val="19"/>
        </w:numPr>
        <w:ind w:left="1418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této smlouvy je současně závazek objednavatele zaplatit za řádně a včas provedené dílo dohodnutou cenu dle podmínek této smlouvy.</w:t>
      </w:r>
    </w:p>
    <w:p w14:paraId="6485E1B8" w14:textId="77777777" w:rsidR="003D12BE" w:rsidRDefault="003D12BE" w:rsidP="003D12BE">
      <w:pPr>
        <w:pStyle w:val="Standard"/>
        <w:jc w:val="both"/>
        <w:rPr>
          <w:rFonts w:asciiTheme="minorHAnsi" w:hAnsiTheme="minorHAnsi" w:cstheme="minorHAnsi"/>
        </w:rPr>
      </w:pPr>
    </w:p>
    <w:p w14:paraId="14C0C049" w14:textId="1C306673" w:rsidR="00EA0767" w:rsidRDefault="003D12BE" w:rsidP="003D12BE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provádění díla</w:t>
      </w:r>
    </w:p>
    <w:p w14:paraId="5EE3AB18" w14:textId="0328FD5F" w:rsidR="003D12BE" w:rsidRDefault="003D12BE" w:rsidP="003D12BE">
      <w:pPr>
        <w:pStyle w:val="Standard"/>
        <w:numPr>
          <w:ilvl w:val="2"/>
          <w:numId w:val="19"/>
        </w:numPr>
        <w:ind w:left="1276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Místem provádění díla je budova I. stupně Základní školy Bedřicha Hrozného Lysá nad Labem, Školní náměstí 1318, 289 22 Lysá nad Labem.</w:t>
      </w:r>
    </w:p>
    <w:p w14:paraId="43D294F5" w14:textId="77777777" w:rsidR="003D12BE" w:rsidRDefault="003D12BE" w:rsidP="003D12BE">
      <w:pPr>
        <w:pStyle w:val="Standard"/>
        <w:jc w:val="both"/>
        <w:rPr>
          <w:rFonts w:asciiTheme="minorHAnsi" w:hAnsiTheme="minorHAnsi" w:cstheme="minorHAnsi"/>
        </w:rPr>
      </w:pPr>
    </w:p>
    <w:p w14:paraId="79A4A599" w14:textId="77777777" w:rsidR="003D12BE" w:rsidRDefault="003D12BE" w:rsidP="003D12BE">
      <w:pPr>
        <w:pStyle w:val="Standard"/>
        <w:jc w:val="both"/>
        <w:rPr>
          <w:rFonts w:asciiTheme="minorHAnsi" w:hAnsiTheme="minorHAnsi" w:cstheme="minorHAnsi"/>
        </w:rPr>
      </w:pPr>
    </w:p>
    <w:p w14:paraId="75FFA17A" w14:textId="396E3B2A" w:rsidR="003D12BE" w:rsidRPr="003D12BE" w:rsidRDefault="003D12BE" w:rsidP="003D12BE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3D12BE">
        <w:rPr>
          <w:rFonts w:asciiTheme="minorHAnsi" w:hAnsiTheme="minorHAnsi" w:cstheme="minorHAnsi"/>
          <w:b/>
          <w:bCs/>
        </w:rPr>
        <w:t>Cena díla</w:t>
      </w:r>
    </w:p>
    <w:p w14:paraId="36D3DA24" w14:textId="77777777" w:rsidR="00CE0D9A" w:rsidRDefault="00CE0D9A" w:rsidP="00ED2D7B">
      <w:pPr>
        <w:pStyle w:val="Standard"/>
        <w:jc w:val="both"/>
        <w:rPr>
          <w:rFonts w:asciiTheme="minorHAnsi" w:hAnsiTheme="minorHAnsi" w:cstheme="minorHAnsi"/>
        </w:rPr>
      </w:pPr>
    </w:p>
    <w:p w14:paraId="6A53C428" w14:textId="00826B15" w:rsidR="003D12BE" w:rsidRDefault="003D12BE" w:rsidP="003D12BE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nejvýše přípustná</w:t>
      </w:r>
    </w:p>
    <w:p w14:paraId="47681F37" w14:textId="54E9107C" w:rsidR="003D12BE" w:rsidRDefault="003D12BE" w:rsidP="00FE5E47">
      <w:pPr>
        <w:pStyle w:val="Standard"/>
        <w:numPr>
          <w:ilvl w:val="2"/>
          <w:numId w:val="19"/>
        </w:numPr>
        <w:ind w:left="1418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díla a všech jeho součástí (dále též „cena díla“) je smluvními stranami stanovena jako cena nejvýše přípustná za provedení díla dle podmínek této smlouvy, přičemž je možno ji modifikovat pouze v souladu s touto smlouvou a</w:t>
      </w:r>
      <w:r w:rsidR="00AA71D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ZZVZ.</w:t>
      </w:r>
    </w:p>
    <w:p w14:paraId="549D950A" w14:textId="4EF45705" w:rsidR="00DD4307" w:rsidRDefault="003D12BE" w:rsidP="00FE5E47">
      <w:pPr>
        <w:pStyle w:val="Standard"/>
        <w:numPr>
          <w:ilvl w:val="2"/>
          <w:numId w:val="19"/>
        </w:numPr>
        <w:ind w:left="1418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díla je stanovena oceněným Položkovým rozpočtem (Příloha č. 4 Výzvy – Položkový rozpočet a specifikace parametrů) oceněným zhotovitelem a</w:t>
      </w:r>
      <w:r w:rsidR="00AA71D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činí </w:t>
      </w:r>
      <w:r w:rsidRPr="003D12BE">
        <w:rPr>
          <w:rFonts w:asciiTheme="minorHAnsi" w:hAnsiTheme="minorHAnsi" w:cstheme="minorHAnsi"/>
          <w:highlight w:val="red"/>
        </w:rPr>
        <w:t>………….</w:t>
      </w:r>
      <w:r>
        <w:rPr>
          <w:rFonts w:asciiTheme="minorHAnsi" w:hAnsiTheme="minorHAnsi" w:cstheme="minorHAnsi"/>
        </w:rPr>
        <w:t xml:space="preserve"> Kč včetně DPH.</w:t>
      </w:r>
    </w:p>
    <w:p w14:paraId="6A459037" w14:textId="705D2D9D" w:rsidR="00DD4307" w:rsidRDefault="00DD4307" w:rsidP="00FE5E47">
      <w:pPr>
        <w:pStyle w:val="Standard"/>
        <w:numPr>
          <w:ilvl w:val="2"/>
          <w:numId w:val="19"/>
        </w:numPr>
        <w:ind w:left="1418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za realizaci objednatelem požadovaných změn není zahrnuta v ceně díla dle odst. 3.1.2 tohoto článku. Pro výpočet ceny za vícepráce objednatelem písemně požadované bude vycházet z cen obvyklých. Nedojde-li k dohodě do 8 dnů, má objednatel právo zadat provedení těchto změn třetí straně.</w:t>
      </w:r>
    </w:p>
    <w:p w14:paraId="0BDC1E7E" w14:textId="77777777" w:rsidR="00DD4307" w:rsidRDefault="00DD4307" w:rsidP="00DD4307">
      <w:pPr>
        <w:pStyle w:val="Standard"/>
        <w:jc w:val="both"/>
        <w:rPr>
          <w:rFonts w:asciiTheme="minorHAnsi" w:hAnsiTheme="minorHAnsi" w:cstheme="minorHAnsi"/>
        </w:rPr>
      </w:pPr>
    </w:p>
    <w:p w14:paraId="5B816295" w14:textId="77777777" w:rsidR="00DD4307" w:rsidRDefault="00DD4307" w:rsidP="00DD4307">
      <w:pPr>
        <w:pStyle w:val="Standard"/>
        <w:jc w:val="both"/>
        <w:rPr>
          <w:rFonts w:asciiTheme="minorHAnsi" w:hAnsiTheme="minorHAnsi" w:cstheme="minorHAnsi"/>
        </w:rPr>
      </w:pPr>
    </w:p>
    <w:p w14:paraId="7A5BCF2E" w14:textId="55336300" w:rsidR="00DD4307" w:rsidRDefault="00DD4307" w:rsidP="00DD430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DD4307">
        <w:rPr>
          <w:rFonts w:asciiTheme="minorHAnsi" w:hAnsiTheme="minorHAnsi" w:cstheme="minorHAnsi"/>
          <w:b/>
          <w:bCs/>
        </w:rPr>
        <w:t>Platební podmínky</w:t>
      </w:r>
    </w:p>
    <w:p w14:paraId="6E698283" w14:textId="77777777" w:rsidR="00DD4307" w:rsidRPr="00DD4307" w:rsidRDefault="00DD4307" w:rsidP="00DD4307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D1B554F" w14:textId="04F31031" w:rsidR="00DD4307" w:rsidRDefault="00DD4307" w:rsidP="00DD4307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Fakturace</w:t>
      </w:r>
    </w:p>
    <w:p w14:paraId="5D16C208" w14:textId="7E47B899" w:rsidR="00DD4307" w:rsidRDefault="00DD43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Platby za provedené práce se uskuteční na základě fakturace zhotovitele.</w:t>
      </w:r>
    </w:p>
    <w:p w14:paraId="2BBEB6AA" w14:textId="17178286" w:rsidR="00DD4307" w:rsidRDefault="00DD43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Splatnost faktur je minimálně 14 dnů.</w:t>
      </w:r>
    </w:p>
    <w:p w14:paraId="52535993" w14:textId="158B84FA" w:rsidR="00DD4307" w:rsidRDefault="00DD43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Vícepráce provedené zhotovitelem bez písemného souhlasu objednatele nebudou zhotoviteli uhrazeny a zhotovitel se zavazuje na výzvu objednatele takové části díla odstranit, vyjma případů, kdy objednatel provedení takovýchto víceprací dodatečně písemně schválí.</w:t>
      </w:r>
    </w:p>
    <w:p w14:paraId="00C538BE" w14:textId="7C54A5DA" w:rsidR="00DD4307" w:rsidRDefault="00DD43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 bude obsahovat veškeré nároky zhotovitele s tím, že budou samostatně odděleny platby za práce sjednané touto smlouvou a za případné vícepráce.</w:t>
      </w:r>
    </w:p>
    <w:p w14:paraId="7933889C" w14:textId="362A072B" w:rsidR="00DD4307" w:rsidRDefault="00BA10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faktura vystavená zhotovitelem nebude obsahovat náležitosti řádného daňového dokladu nebo náležitosti uvedené v bodě 4.1.6 tohoto článku, popř. je bude obsahovat neúplně nebo nesprávně, je objednatel oprávněn vrátit fakturu zpět do 10 kalendářních dnů po jejím obdržení zhotoviteli k doplnění. Nový termín splatnosti běží ode dne doručení opravené faktury objednateli.</w:t>
      </w:r>
    </w:p>
    <w:p w14:paraId="13F18733" w14:textId="626C721E" w:rsidR="00BA1007" w:rsidRDefault="00BA1007" w:rsidP="00FE5E47">
      <w:pPr>
        <w:pStyle w:val="Standard"/>
        <w:numPr>
          <w:ilvl w:val="2"/>
          <w:numId w:val="19"/>
        </w:numPr>
        <w:ind w:left="1560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Faktura zhotovitele musí formou a obsahem odpovídat zákonu o účetnictví a zákonu o dani z přidané hodnoty. Musí obsahovat minimálně následující:</w:t>
      </w:r>
    </w:p>
    <w:p w14:paraId="1A611ECF" w14:textId="2A728AEA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označení daňového dokladu a jeho pořadové číslo,</w:t>
      </w:r>
    </w:p>
    <w:p w14:paraId="0FC00609" w14:textId="07480AD4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identifikační údaje zhotovitele,</w:t>
      </w:r>
    </w:p>
    <w:p w14:paraId="4866108E" w14:textId="71D415FE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označení banky a číslo účtu, na který má být úhrada provedena,</w:t>
      </w:r>
    </w:p>
    <w:p w14:paraId="14520ABC" w14:textId="211965A2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popis plnění – název akce,</w:t>
      </w:r>
    </w:p>
    <w:p w14:paraId="0EAC4A18" w14:textId="1CC50731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vystavení a odeslání faktury,</w:t>
      </w:r>
    </w:p>
    <w:p w14:paraId="3396942B" w14:textId="5C89851A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uskutečnění zdanitelného plnění,</w:t>
      </w:r>
    </w:p>
    <w:p w14:paraId="5A6BE741" w14:textId="4FA148C3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splatnosti,</w:t>
      </w:r>
    </w:p>
    <w:p w14:paraId="097A44A7" w14:textId="5EF584B6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výše částky bez DPH, výše a sazba DPH, výše částky včetně DPH,</w:t>
      </w:r>
    </w:p>
    <w:p w14:paraId="3C6EDA78" w14:textId="2273E1C4" w:rsidR="00BA1007" w:rsidRDefault="00BA1007" w:rsidP="00FE5E47">
      <w:pPr>
        <w:pStyle w:val="Standard"/>
        <w:numPr>
          <w:ilvl w:val="0"/>
          <w:numId w:val="20"/>
        </w:numPr>
        <w:ind w:left="1843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podpis.</w:t>
      </w:r>
    </w:p>
    <w:p w14:paraId="32AF86D0" w14:textId="77777777" w:rsidR="00BA1007" w:rsidRDefault="00BA1007" w:rsidP="00BA1007">
      <w:pPr>
        <w:pStyle w:val="Standard"/>
        <w:jc w:val="both"/>
        <w:rPr>
          <w:rFonts w:asciiTheme="minorHAnsi" w:hAnsiTheme="minorHAnsi" w:cstheme="minorHAnsi"/>
        </w:rPr>
      </w:pPr>
    </w:p>
    <w:p w14:paraId="090A203E" w14:textId="2F8DFFA1" w:rsidR="002D17BB" w:rsidRPr="002D17BB" w:rsidRDefault="002D17BB" w:rsidP="002D17BB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2D17BB">
        <w:rPr>
          <w:rFonts w:asciiTheme="minorHAnsi" w:hAnsiTheme="minorHAnsi" w:cstheme="minorHAnsi"/>
          <w:b/>
          <w:bCs/>
        </w:rPr>
        <w:t>Povinnosti zhotovitele</w:t>
      </w:r>
    </w:p>
    <w:p w14:paraId="246045A0" w14:textId="77777777" w:rsidR="002D17BB" w:rsidRDefault="002D17BB" w:rsidP="002D17BB">
      <w:pPr>
        <w:pStyle w:val="Standard"/>
        <w:jc w:val="both"/>
        <w:rPr>
          <w:rFonts w:asciiTheme="minorHAnsi" w:hAnsiTheme="minorHAnsi" w:cstheme="minorHAnsi"/>
        </w:rPr>
      </w:pPr>
    </w:p>
    <w:p w14:paraId="2DF21775" w14:textId="46B1806E" w:rsidR="00FE5E47" w:rsidRDefault="00FE5E47" w:rsidP="00FE5E47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Závazek zhotovitele</w:t>
      </w:r>
    </w:p>
    <w:p w14:paraId="5E6AB375" w14:textId="3FC8B83A" w:rsidR="002D17BB" w:rsidRDefault="00FE5E47" w:rsidP="00FE5E47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se zavazuje, </w:t>
      </w:r>
      <w:r w:rsidR="002D17BB">
        <w:rPr>
          <w:rFonts w:asciiTheme="minorHAnsi" w:hAnsiTheme="minorHAnsi" w:cstheme="minorHAnsi"/>
        </w:rPr>
        <w:t>že zboží bude mít vlastnosti stanovené smluvní dokumentací, včetně jejích změn a doplňků, v technických normách a</w:t>
      </w:r>
      <w:r w:rsidR="00AA71DF">
        <w:rPr>
          <w:rFonts w:asciiTheme="minorHAnsi" w:hAnsiTheme="minorHAnsi" w:cstheme="minorHAnsi"/>
        </w:rPr>
        <w:t> </w:t>
      </w:r>
      <w:r w:rsidR="002D17BB">
        <w:rPr>
          <w:rFonts w:asciiTheme="minorHAnsi" w:hAnsiTheme="minorHAnsi" w:cstheme="minorHAnsi"/>
        </w:rPr>
        <w:t>předpisech, které se na zboží vztahují, jinak vlastnosti a jakost odpovídající účelu smlouvy, a to po dobu min. 24 měsíců ode dne předání a převzetí zboží (záruční doba).</w:t>
      </w:r>
    </w:p>
    <w:p w14:paraId="7F84F3EA" w14:textId="77777777" w:rsidR="002D17BB" w:rsidRDefault="002D17BB" w:rsidP="002D17BB">
      <w:pPr>
        <w:pStyle w:val="Standard"/>
        <w:jc w:val="both"/>
        <w:rPr>
          <w:rFonts w:asciiTheme="minorHAnsi" w:hAnsiTheme="minorHAnsi" w:cstheme="minorHAnsi"/>
        </w:rPr>
      </w:pPr>
    </w:p>
    <w:p w14:paraId="33A3ECE1" w14:textId="77777777" w:rsidR="002D17BB" w:rsidRDefault="002D17BB" w:rsidP="002D17BB">
      <w:pPr>
        <w:pStyle w:val="Standard"/>
        <w:jc w:val="both"/>
        <w:rPr>
          <w:rFonts w:asciiTheme="minorHAnsi" w:hAnsiTheme="minorHAnsi" w:cstheme="minorHAnsi"/>
        </w:rPr>
      </w:pPr>
    </w:p>
    <w:p w14:paraId="3FEA6F4D" w14:textId="3647062E" w:rsidR="00FE5E47" w:rsidRPr="00FE5E47" w:rsidRDefault="00FE5E47" w:rsidP="00FE5E4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Ukončení smlouvy</w:t>
      </w:r>
    </w:p>
    <w:p w14:paraId="65207ECA" w14:textId="77777777" w:rsidR="00FE5E47" w:rsidRDefault="00FE5E47" w:rsidP="00FE5E47">
      <w:pPr>
        <w:pStyle w:val="Standard"/>
        <w:jc w:val="both"/>
        <w:rPr>
          <w:rFonts w:asciiTheme="minorHAnsi" w:hAnsiTheme="minorHAnsi" w:cstheme="minorHAnsi"/>
        </w:rPr>
      </w:pPr>
    </w:p>
    <w:p w14:paraId="142BE958" w14:textId="7EBC012B" w:rsidR="00FE5E47" w:rsidRDefault="00FE5E47" w:rsidP="00FE5E47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Odstoupení od smlouvy</w:t>
      </w:r>
    </w:p>
    <w:p w14:paraId="6302D376" w14:textId="2AB55D2B" w:rsidR="00FE5E47" w:rsidRDefault="00FE5E47" w:rsidP="00FE5E47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Účastníci této smlouvy jsou oprávněni od ní odstoupit písemným podáním doručeným druhé smluvní straně. Odstoupit od smlouvy smluvními účastníky lze výhradně za následujících podmínek:</w:t>
      </w:r>
    </w:p>
    <w:p w14:paraId="08C1CE34" w14:textId="685A5DF6" w:rsidR="00FE5E47" w:rsidRDefault="00FE5E47" w:rsidP="00FE5E47">
      <w:pPr>
        <w:pStyle w:val="Standard"/>
        <w:numPr>
          <w:ilvl w:val="3"/>
          <w:numId w:val="19"/>
        </w:numPr>
        <w:ind w:left="2410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 je oprávněn odstoupit os smlouvy, pokud je objednatel v prodlení s plněním svých finančních závazků vůči zhotoviteli po dobu delší než 30 dní.</w:t>
      </w:r>
    </w:p>
    <w:p w14:paraId="6BA720D7" w14:textId="1E81024B" w:rsidR="00FE5E47" w:rsidRDefault="00FE5E47" w:rsidP="00FE5E47">
      <w:pPr>
        <w:pStyle w:val="Standard"/>
        <w:numPr>
          <w:ilvl w:val="3"/>
          <w:numId w:val="19"/>
        </w:numPr>
        <w:ind w:left="2410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 je oprávněn odstoupit os smlouvy, pokud je zhotovitel v prodlení s dohodnutým plněním delším než 10 pracovních dní.</w:t>
      </w:r>
    </w:p>
    <w:p w14:paraId="302E0DA8" w14:textId="3C3A77EC" w:rsidR="00FE5E47" w:rsidRDefault="00FE5E47" w:rsidP="00FE5E47">
      <w:pPr>
        <w:pStyle w:val="Standard"/>
        <w:numPr>
          <w:ilvl w:val="3"/>
          <w:numId w:val="19"/>
        </w:numPr>
        <w:ind w:left="2410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Kterýkoli z účastníků je oprávněn odstoupit od smlouvy také z důvodů uvedených v příslušných ustanoveních zákona č. 89/2012 Sb.</w:t>
      </w:r>
    </w:p>
    <w:p w14:paraId="624DEF28" w14:textId="2E40F34B" w:rsidR="00FE5E47" w:rsidRDefault="00FE5E47" w:rsidP="00FE5E47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Chce-li některá ze stran od této smlouvy odstoupit, je povinna svoje odstoupení písemně oznámit druhé straně s uvedením termínu, ke kterému od smlouvy odstupuje. V odstoupení musí být dále uveden důvod, pro který smluvní strana od smlouvy odstupuje.</w:t>
      </w:r>
    </w:p>
    <w:p w14:paraId="2EF22D6F" w14:textId="77777777" w:rsidR="00F82D5F" w:rsidRDefault="00F82D5F" w:rsidP="00F82D5F">
      <w:pPr>
        <w:pStyle w:val="Standard"/>
        <w:jc w:val="both"/>
        <w:rPr>
          <w:rFonts w:asciiTheme="minorHAnsi" w:hAnsiTheme="minorHAnsi" w:cstheme="minorHAnsi"/>
        </w:rPr>
      </w:pPr>
    </w:p>
    <w:p w14:paraId="18545889" w14:textId="00DD819E" w:rsidR="00F82D5F" w:rsidRDefault="00F82D5F" w:rsidP="00F82D5F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Dohoda o ukončení smlouvy</w:t>
      </w:r>
    </w:p>
    <w:p w14:paraId="508D0D86" w14:textId="12D1A13C" w:rsidR="00F82D5F" w:rsidRDefault="00F82D5F" w:rsidP="00F82D5F">
      <w:pPr>
        <w:pStyle w:val="Standard"/>
        <w:numPr>
          <w:ilvl w:val="2"/>
          <w:numId w:val="19"/>
        </w:numPr>
        <w:ind w:left="1843" w:hanging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může být ukončena rovněž písemnou dohodou stran.</w:t>
      </w:r>
    </w:p>
    <w:p w14:paraId="567BE507" w14:textId="6006B125" w:rsidR="00F82D5F" w:rsidRDefault="00F82D5F" w:rsidP="00F82D5F">
      <w:pPr>
        <w:pStyle w:val="Standard"/>
        <w:numPr>
          <w:ilvl w:val="2"/>
          <w:numId w:val="19"/>
        </w:numPr>
        <w:ind w:left="1843" w:hanging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si v takovém případě vzájemně vypořádají závazky a pohledávky ze smlouvy, přičemž způsob takového vypořádání bude uveden ve smlouvě.</w:t>
      </w:r>
    </w:p>
    <w:p w14:paraId="008BB937" w14:textId="77777777" w:rsidR="00FE5E47" w:rsidRDefault="00FE5E47" w:rsidP="00FE5E47">
      <w:pPr>
        <w:pStyle w:val="Standard"/>
        <w:jc w:val="both"/>
        <w:rPr>
          <w:rFonts w:asciiTheme="minorHAnsi" w:hAnsiTheme="minorHAnsi" w:cstheme="minorHAnsi"/>
        </w:rPr>
      </w:pPr>
    </w:p>
    <w:p w14:paraId="13AC7131" w14:textId="3259D71B" w:rsidR="00FE5E47" w:rsidRDefault="00FE5E47" w:rsidP="00FE5E47">
      <w:pPr>
        <w:pStyle w:val="Standard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</w:rPr>
      </w:pPr>
      <w:r w:rsidRPr="00F82D5F">
        <w:rPr>
          <w:rFonts w:asciiTheme="minorHAnsi" w:hAnsiTheme="minorHAnsi" w:cstheme="minorHAnsi"/>
          <w:b/>
          <w:bCs/>
        </w:rPr>
        <w:t>Závěrečná ustanovení</w:t>
      </w:r>
    </w:p>
    <w:p w14:paraId="3DF0A8D6" w14:textId="77777777" w:rsidR="00F82D5F" w:rsidRPr="00F82D5F" w:rsidRDefault="00F82D5F" w:rsidP="00F82D5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350D8EB0" w14:textId="68BC6992" w:rsidR="00FE5E47" w:rsidRDefault="00F82D5F" w:rsidP="00F82D5F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 při hodnocení kvality</w:t>
      </w:r>
    </w:p>
    <w:p w14:paraId="4B7C852B" w14:textId="3295E34E" w:rsidR="00F82D5F" w:rsidRDefault="00F82D5F" w:rsidP="00F82D5F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 w:rsidRPr="00F82D5F">
        <w:rPr>
          <w:rFonts w:asciiTheme="minorHAnsi" w:hAnsiTheme="minorHAnsi" w:cstheme="minorHAnsi"/>
        </w:rPr>
        <w:t>V případě sporu hodnocení kvality a jakosti předmětu díla nebo jeho části, který bude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mít za následek, že nemůže dojít mezi zhotovitelem a</w:t>
      </w:r>
      <w:r w:rsidR="00AA71DF">
        <w:rPr>
          <w:rFonts w:asciiTheme="minorHAnsi" w:hAnsiTheme="minorHAnsi" w:cstheme="minorHAnsi"/>
        </w:rPr>
        <w:t> </w:t>
      </w:r>
      <w:r w:rsidRPr="00F82D5F">
        <w:rPr>
          <w:rFonts w:asciiTheme="minorHAnsi" w:hAnsiTheme="minorHAnsi" w:cstheme="minorHAnsi"/>
        </w:rPr>
        <w:t>objednatelem k</w:t>
      </w:r>
      <w:r>
        <w:rPr>
          <w:rFonts w:asciiTheme="minorHAnsi" w:hAnsiTheme="minorHAnsi" w:cstheme="minorHAnsi"/>
        </w:rPr>
        <w:t> </w:t>
      </w:r>
      <w:r w:rsidRPr="00F82D5F">
        <w:rPr>
          <w:rFonts w:asciiTheme="minorHAnsi" w:hAnsiTheme="minorHAnsi" w:cstheme="minorHAnsi"/>
        </w:rPr>
        <w:t>dohodě, se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smluvní strany dohodly, že uznají nezávislé hodnocení specialisty v</w:t>
      </w:r>
      <w:r>
        <w:rPr>
          <w:rFonts w:asciiTheme="minorHAnsi" w:hAnsiTheme="minorHAnsi" w:cstheme="minorHAnsi"/>
        </w:rPr>
        <w:t> </w:t>
      </w:r>
      <w:r w:rsidRPr="00F82D5F">
        <w:rPr>
          <w:rFonts w:asciiTheme="minorHAnsi" w:hAnsiTheme="minorHAnsi" w:cstheme="minorHAnsi"/>
        </w:rPr>
        <w:t>oboru nebo soudního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znalce.</w:t>
      </w:r>
    </w:p>
    <w:p w14:paraId="284D6395" w14:textId="7B3F3BC6" w:rsidR="00F82D5F" w:rsidRDefault="00F82D5F" w:rsidP="00F82D5F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 w:rsidRPr="00F82D5F">
        <w:rPr>
          <w:rFonts w:asciiTheme="minorHAnsi" w:hAnsiTheme="minorHAnsi" w:cstheme="minorHAnsi"/>
        </w:rPr>
        <w:t>Pokud bude tímto posudkem prokázána snížená kvalita nebo jakost oproti požadované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kvalitě dle této smlouvy a jejích příloh, příp. oproti platným standardům kvality nebo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jakosti, jsou případné náklady s touto službou spojené nákladem zhotovitele.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V opačném případě tyto náklady hradí objednatel</w:t>
      </w:r>
      <w:r>
        <w:rPr>
          <w:rFonts w:asciiTheme="minorHAnsi" w:hAnsiTheme="minorHAnsi" w:cstheme="minorHAnsi"/>
        </w:rPr>
        <w:t>.</w:t>
      </w:r>
    </w:p>
    <w:p w14:paraId="48012C8F" w14:textId="77777777" w:rsidR="00F82D5F" w:rsidRDefault="00F82D5F" w:rsidP="00F82D5F">
      <w:pPr>
        <w:pStyle w:val="Standard"/>
        <w:jc w:val="both"/>
        <w:rPr>
          <w:rFonts w:asciiTheme="minorHAnsi" w:hAnsiTheme="minorHAnsi" w:cstheme="minorHAnsi"/>
        </w:rPr>
      </w:pPr>
    </w:p>
    <w:p w14:paraId="5E11AE4C" w14:textId="47802C94" w:rsidR="00F82D5F" w:rsidRDefault="00F82D5F" w:rsidP="00F82D5F">
      <w:pPr>
        <w:pStyle w:val="Standard"/>
        <w:numPr>
          <w:ilvl w:val="1"/>
          <w:numId w:val="19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Platnost smlouvy</w:t>
      </w:r>
    </w:p>
    <w:p w14:paraId="44E601DF" w14:textId="02BF6B3C" w:rsidR="00F82D5F" w:rsidRDefault="00F82D5F" w:rsidP="00F82D5F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nabývá platnosti podpisem smluvních stran.</w:t>
      </w:r>
    </w:p>
    <w:p w14:paraId="7AD62718" w14:textId="35733970" w:rsidR="00F82D5F" w:rsidRDefault="00F82D5F" w:rsidP="00F82D5F">
      <w:pPr>
        <w:pStyle w:val="Standard"/>
        <w:numPr>
          <w:ilvl w:val="2"/>
          <w:numId w:val="19"/>
        </w:numPr>
        <w:ind w:left="1701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Účinnosti nabývá smlouva uveřejněním v registru smluv. Příslušné uveřejnění dle Zákona o registru smluv zajistí zhotovitel, při plné součinnosti ze strany objednatele.</w:t>
      </w:r>
    </w:p>
    <w:p w14:paraId="50A8B50A" w14:textId="77777777" w:rsidR="00F82D5F" w:rsidRDefault="00F82D5F" w:rsidP="00F82D5F">
      <w:pPr>
        <w:pStyle w:val="Standard"/>
        <w:jc w:val="both"/>
        <w:rPr>
          <w:rFonts w:asciiTheme="minorHAnsi" w:hAnsiTheme="minorHAnsi" w:cstheme="minorHAnsi"/>
        </w:rPr>
      </w:pPr>
    </w:p>
    <w:p w14:paraId="6B1320FD" w14:textId="52D7619D" w:rsidR="00F82D5F" w:rsidRDefault="00F82D5F" w:rsidP="00F82D5F">
      <w:pPr>
        <w:pStyle w:val="Standard"/>
        <w:numPr>
          <w:ilvl w:val="1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Závěrečná ustanovení</w:t>
      </w:r>
    </w:p>
    <w:p w14:paraId="49B0F3CE" w14:textId="55E23FF5" w:rsidR="00F82D5F" w:rsidRDefault="00F82D5F" w:rsidP="00380F4E">
      <w:pPr>
        <w:pStyle w:val="Standard"/>
        <w:numPr>
          <w:ilvl w:val="2"/>
          <w:numId w:val="19"/>
        </w:numPr>
        <w:ind w:left="1843" w:hanging="850"/>
        <w:jc w:val="both"/>
        <w:rPr>
          <w:rFonts w:asciiTheme="minorHAnsi" w:hAnsiTheme="minorHAnsi" w:cstheme="minorHAnsi"/>
        </w:rPr>
      </w:pPr>
      <w:r w:rsidRPr="00F82D5F">
        <w:rPr>
          <w:rFonts w:asciiTheme="minorHAnsi" w:hAnsiTheme="minorHAnsi" w:cstheme="minorHAnsi"/>
        </w:rPr>
        <w:t>Smluvní vztahy výslovně neupravené v této smlouvě se řídí zákonem č. 89/2012 Sb.,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občanský zákoník, v platném znění a předpisy prováděcími a</w:t>
      </w:r>
      <w:r w:rsidR="00AA71DF">
        <w:rPr>
          <w:rFonts w:asciiTheme="minorHAnsi" w:hAnsiTheme="minorHAnsi" w:cstheme="minorHAnsi"/>
        </w:rPr>
        <w:t> </w:t>
      </w:r>
      <w:r w:rsidRPr="00F82D5F">
        <w:rPr>
          <w:rFonts w:asciiTheme="minorHAnsi" w:hAnsiTheme="minorHAnsi" w:cstheme="minorHAnsi"/>
        </w:rPr>
        <w:t>zákonem č. 134/201</w:t>
      </w:r>
      <w:r>
        <w:rPr>
          <w:rFonts w:asciiTheme="minorHAnsi" w:hAnsiTheme="minorHAnsi" w:cstheme="minorHAnsi"/>
        </w:rPr>
        <w:t xml:space="preserve">6 </w:t>
      </w:r>
      <w:r w:rsidRPr="00F82D5F">
        <w:rPr>
          <w:rFonts w:asciiTheme="minorHAnsi" w:hAnsiTheme="minorHAnsi" w:cstheme="minorHAnsi"/>
        </w:rPr>
        <w:t>Sb.,</w:t>
      </w:r>
      <w:r>
        <w:rPr>
          <w:rFonts w:asciiTheme="minorHAnsi" w:hAnsiTheme="minorHAnsi" w:cstheme="minorHAnsi"/>
        </w:rPr>
        <w:t xml:space="preserve"> </w:t>
      </w:r>
      <w:r w:rsidRPr="00F82D5F">
        <w:rPr>
          <w:rFonts w:asciiTheme="minorHAnsi" w:hAnsiTheme="minorHAnsi" w:cstheme="minorHAnsi"/>
        </w:rPr>
        <w:t>o zadávání veřejných zakázek, v platném znění a předpisy prováděcími</w:t>
      </w:r>
      <w:r>
        <w:rPr>
          <w:rFonts w:asciiTheme="minorHAnsi" w:hAnsiTheme="minorHAnsi" w:cstheme="minorHAnsi"/>
        </w:rPr>
        <w:t>.</w:t>
      </w:r>
    </w:p>
    <w:p w14:paraId="41CE1971" w14:textId="3F108F0A" w:rsidR="00F82D5F" w:rsidRDefault="00380F4E" w:rsidP="00380F4E">
      <w:pPr>
        <w:pStyle w:val="Standard"/>
        <w:numPr>
          <w:ilvl w:val="2"/>
          <w:numId w:val="19"/>
        </w:numPr>
        <w:ind w:left="1843" w:hanging="850"/>
        <w:jc w:val="both"/>
        <w:rPr>
          <w:rFonts w:asciiTheme="minorHAnsi" w:hAnsiTheme="minorHAnsi" w:cstheme="minorHAnsi"/>
        </w:rPr>
      </w:pPr>
      <w:r w:rsidRPr="00380F4E">
        <w:rPr>
          <w:rFonts w:asciiTheme="minorHAnsi" w:hAnsiTheme="minorHAnsi" w:cstheme="minorHAnsi"/>
        </w:rPr>
        <w:t>Smlouva se vyhotovuje ve dvou vyhotoveních s platností originálu, z nichž jedno obdrží</w:t>
      </w:r>
      <w:r>
        <w:rPr>
          <w:rFonts w:asciiTheme="minorHAnsi" w:hAnsiTheme="minorHAnsi" w:cstheme="minorHAnsi"/>
        </w:rPr>
        <w:t xml:space="preserve"> </w:t>
      </w:r>
      <w:r w:rsidRPr="00380F4E">
        <w:rPr>
          <w:rFonts w:asciiTheme="minorHAnsi" w:hAnsiTheme="minorHAnsi" w:cstheme="minorHAnsi"/>
        </w:rPr>
        <w:t>zhotovitel a jedno objednatel</w:t>
      </w:r>
      <w:r>
        <w:rPr>
          <w:rFonts w:asciiTheme="minorHAnsi" w:hAnsiTheme="minorHAnsi" w:cstheme="minorHAnsi"/>
        </w:rPr>
        <w:t xml:space="preserve">. </w:t>
      </w:r>
    </w:p>
    <w:p w14:paraId="011E389D" w14:textId="49010831" w:rsidR="00380F4E" w:rsidRPr="00380F4E" w:rsidRDefault="00380F4E" w:rsidP="00380F4E">
      <w:pPr>
        <w:pStyle w:val="Standard"/>
        <w:numPr>
          <w:ilvl w:val="2"/>
          <w:numId w:val="19"/>
        </w:numPr>
        <w:ind w:left="1843" w:hanging="850"/>
        <w:jc w:val="both"/>
        <w:rPr>
          <w:rFonts w:asciiTheme="minorHAnsi" w:hAnsiTheme="minorHAnsi" w:cstheme="minorHAnsi"/>
        </w:rPr>
      </w:pPr>
      <w:r w:rsidRPr="00380F4E">
        <w:rPr>
          <w:rFonts w:asciiTheme="minorHAnsi" w:hAnsiTheme="minorHAnsi" w:cstheme="minorHAnsi"/>
        </w:rPr>
        <w:t>Smluvní strany prohlašují, že je jim znám celý obsah smlouvy, a že ji uzavřely na základě</w:t>
      </w:r>
      <w:r>
        <w:rPr>
          <w:rFonts w:asciiTheme="minorHAnsi" w:hAnsiTheme="minorHAnsi" w:cstheme="minorHAnsi"/>
        </w:rPr>
        <w:t xml:space="preserve"> </w:t>
      </w:r>
      <w:r w:rsidRPr="00380F4E">
        <w:rPr>
          <w:rFonts w:asciiTheme="minorHAnsi" w:hAnsiTheme="minorHAnsi" w:cstheme="minorHAnsi"/>
        </w:rPr>
        <w:t>své svobodné a vážné vůle, s obsahem této smlouvy bezvýhradně souhlasí a na důkaz</w:t>
      </w:r>
      <w:r>
        <w:rPr>
          <w:rFonts w:asciiTheme="minorHAnsi" w:hAnsiTheme="minorHAnsi" w:cstheme="minorHAnsi"/>
        </w:rPr>
        <w:t xml:space="preserve"> t</w:t>
      </w:r>
      <w:r w:rsidRPr="00380F4E">
        <w:rPr>
          <w:rFonts w:asciiTheme="minorHAnsi" w:hAnsiTheme="minorHAnsi" w:cstheme="minorHAnsi"/>
        </w:rPr>
        <w:t>oho připojují vlastnoruční podpisy svých oprávněných zástupců</w:t>
      </w:r>
      <w:r>
        <w:rPr>
          <w:rFonts w:asciiTheme="minorHAnsi" w:hAnsiTheme="minorHAnsi" w:cstheme="minorHAnsi"/>
        </w:rPr>
        <w:t>.</w:t>
      </w:r>
    </w:p>
    <w:p w14:paraId="3E4D1010" w14:textId="77777777" w:rsidR="00CE0D9A" w:rsidRDefault="00CE0D9A" w:rsidP="00ED2D7B">
      <w:pPr>
        <w:pStyle w:val="Standard"/>
        <w:jc w:val="both"/>
        <w:rPr>
          <w:rFonts w:asciiTheme="minorHAnsi" w:hAnsiTheme="minorHAnsi" w:cstheme="minorHAnsi"/>
        </w:rPr>
      </w:pPr>
    </w:p>
    <w:p w14:paraId="719AD37F" w14:textId="77777777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</w:p>
    <w:p w14:paraId="20105EB9" w14:textId="15A36B93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V Lysé nad Labem dne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 ……………………………. dne …………….</w:t>
      </w:r>
    </w:p>
    <w:p w14:paraId="152AFB83" w14:textId="77777777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</w:p>
    <w:p w14:paraId="6129D578" w14:textId="77777777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</w:p>
    <w:p w14:paraId="20025242" w14:textId="77777777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</w:p>
    <w:p w14:paraId="5444635D" w14:textId="2E4DFA62" w:rsidR="004518E8" w:rsidRDefault="004518E8" w:rsidP="00ED2D7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………….…………………………………………</w:t>
      </w:r>
    </w:p>
    <w:p w14:paraId="2C6BD795" w14:textId="4D7D2EC7" w:rsidR="004518E8" w:rsidRDefault="004518E8" w:rsidP="004518E8">
      <w:pPr>
        <w:pStyle w:val="Standard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za objednatele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za zhotovitele</w:t>
      </w:r>
    </w:p>
    <w:p w14:paraId="791E554E" w14:textId="2661E7DB" w:rsidR="004518E8" w:rsidRPr="00ED2D7B" w:rsidRDefault="004518E8" w:rsidP="004518E8">
      <w:pPr>
        <w:pStyle w:val="Standard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Jitka Sedláčková, ředitelka školy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…………………………………………………….</w:t>
      </w:r>
    </w:p>
    <w:sectPr w:rsidR="004518E8" w:rsidRPr="00ED2D7B" w:rsidSect="00007D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14F2" w14:textId="77777777" w:rsidR="008D7B30" w:rsidRDefault="008D7B30" w:rsidP="00732B2B">
      <w:pPr>
        <w:spacing w:after="0" w:line="240" w:lineRule="auto"/>
      </w:pPr>
      <w:r>
        <w:separator/>
      </w:r>
    </w:p>
  </w:endnote>
  <w:endnote w:type="continuationSeparator" w:id="0">
    <w:p w14:paraId="1D740734" w14:textId="77777777" w:rsidR="008D7B30" w:rsidRDefault="008D7B30" w:rsidP="007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F4AC" w14:textId="77777777" w:rsidR="008D7B30" w:rsidRDefault="008D7B30" w:rsidP="00732B2B">
      <w:pPr>
        <w:spacing w:after="0" w:line="240" w:lineRule="auto"/>
      </w:pPr>
      <w:r>
        <w:separator/>
      </w:r>
    </w:p>
  </w:footnote>
  <w:footnote w:type="continuationSeparator" w:id="0">
    <w:p w14:paraId="541E82C2" w14:textId="77777777" w:rsidR="008D7B30" w:rsidRDefault="008D7B30" w:rsidP="007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03674379"/>
      <w:docPartObj>
        <w:docPartGallery w:val="Page Numbers (Margins)"/>
        <w:docPartUnique/>
      </w:docPartObj>
    </w:sdtPr>
    <w:sdtEndPr/>
    <w:sdtContent>
      <w:p w14:paraId="54D8F7EF" w14:textId="7F9D71FE" w:rsidR="00732B2B" w:rsidRPr="00732B2B" w:rsidRDefault="00EA0767" w:rsidP="00732B2B">
        <w:pPr>
          <w:pStyle w:val="Zhlav"/>
          <w:spacing w:line="276" w:lineRule="auto"/>
          <w:rPr>
            <w:rFonts w:ascii="Arial" w:hAnsi="Arial" w:cs="Arial"/>
          </w:rPr>
        </w:pPr>
        <w:r w:rsidRPr="00EA0767">
          <w:rPr>
            <w:rFonts w:ascii="Arial" w:hAnsi="Arial" w:cs="Arial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C59864" wp14:editId="6C2DD32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9435072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3F9DC" w14:textId="77777777" w:rsidR="00EA0767" w:rsidRDefault="00EA076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C59864" id="Obdélník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573F9DC" w14:textId="77777777" w:rsidR="00EA0767" w:rsidRDefault="00EA076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A7"/>
    <w:multiLevelType w:val="hybridMultilevel"/>
    <w:tmpl w:val="F348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9B6"/>
    <w:multiLevelType w:val="hybridMultilevel"/>
    <w:tmpl w:val="5E066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4AE"/>
    <w:multiLevelType w:val="hybridMultilevel"/>
    <w:tmpl w:val="4EA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76"/>
    <w:multiLevelType w:val="multilevel"/>
    <w:tmpl w:val="43989714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9015FA1"/>
    <w:multiLevelType w:val="multilevel"/>
    <w:tmpl w:val="4C6094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F10834"/>
    <w:multiLevelType w:val="hybridMultilevel"/>
    <w:tmpl w:val="215AC5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04D7"/>
    <w:multiLevelType w:val="multilevel"/>
    <w:tmpl w:val="A50C32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  <w:sz w:val="22"/>
        <w:szCs w:val="22"/>
      </w:rPr>
    </w:lvl>
  </w:abstractNum>
  <w:abstractNum w:abstractNumId="7" w15:restartNumberingAfterBreak="0">
    <w:nsid w:val="2B9520B2"/>
    <w:multiLevelType w:val="multilevel"/>
    <w:tmpl w:val="FE1625B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BB27A36"/>
    <w:multiLevelType w:val="hybridMultilevel"/>
    <w:tmpl w:val="C8969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26C45"/>
    <w:multiLevelType w:val="multilevel"/>
    <w:tmpl w:val="D7A6A2D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ADD7ABF"/>
    <w:multiLevelType w:val="multilevel"/>
    <w:tmpl w:val="9A7E6CF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C1A61B6"/>
    <w:multiLevelType w:val="multilevel"/>
    <w:tmpl w:val="A9406E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45004E29"/>
    <w:multiLevelType w:val="multilevel"/>
    <w:tmpl w:val="685E73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D50A6"/>
    <w:multiLevelType w:val="hybridMultilevel"/>
    <w:tmpl w:val="C1B2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9400B"/>
    <w:multiLevelType w:val="hybridMultilevel"/>
    <w:tmpl w:val="5DA2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63437"/>
    <w:multiLevelType w:val="hybridMultilevel"/>
    <w:tmpl w:val="CFA8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250B5"/>
    <w:multiLevelType w:val="hybridMultilevel"/>
    <w:tmpl w:val="49362FF6"/>
    <w:lvl w:ilvl="0" w:tplc="737E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448E8"/>
    <w:multiLevelType w:val="multilevel"/>
    <w:tmpl w:val="4C1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450627"/>
    <w:multiLevelType w:val="multilevel"/>
    <w:tmpl w:val="91BEB2A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D2A1292"/>
    <w:multiLevelType w:val="hybridMultilevel"/>
    <w:tmpl w:val="5296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9323">
    <w:abstractNumId w:val="8"/>
  </w:num>
  <w:num w:numId="2" w16cid:durableId="1272931031">
    <w:abstractNumId w:val="1"/>
  </w:num>
  <w:num w:numId="3" w16cid:durableId="1973319511">
    <w:abstractNumId w:val="17"/>
  </w:num>
  <w:num w:numId="4" w16cid:durableId="1041176331">
    <w:abstractNumId w:val="7"/>
  </w:num>
  <w:num w:numId="5" w16cid:durableId="2142455526">
    <w:abstractNumId w:val="9"/>
  </w:num>
  <w:num w:numId="6" w16cid:durableId="463280974">
    <w:abstractNumId w:val="10"/>
  </w:num>
  <w:num w:numId="7" w16cid:durableId="96953495">
    <w:abstractNumId w:val="11"/>
  </w:num>
  <w:num w:numId="8" w16cid:durableId="432432438">
    <w:abstractNumId w:val="18"/>
  </w:num>
  <w:num w:numId="9" w16cid:durableId="1111127533">
    <w:abstractNumId w:val="3"/>
  </w:num>
  <w:num w:numId="10" w16cid:durableId="276714627">
    <w:abstractNumId w:val="6"/>
  </w:num>
  <w:num w:numId="11" w16cid:durableId="1288660291">
    <w:abstractNumId w:val="12"/>
  </w:num>
  <w:num w:numId="12" w16cid:durableId="984896810">
    <w:abstractNumId w:val="13"/>
  </w:num>
  <w:num w:numId="13" w16cid:durableId="862330814">
    <w:abstractNumId w:val="0"/>
  </w:num>
  <w:num w:numId="14" w16cid:durableId="1854915">
    <w:abstractNumId w:val="19"/>
  </w:num>
  <w:num w:numId="15" w16cid:durableId="1996834806">
    <w:abstractNumId w:val="15"/>
  </w:num>
  <w:num w:numId="16" w16cid:durableId="1116482761">
    <w:abstractNumId w:val="14"/>
  </w:num>
  <w:num w:numId="17" w16cid:durableId="278144579">
    <w:abstractNumId w:val="2"/>
  </w:num>
  <w:num w:numId="18" w16cid:durableId="1766338363">
    <w:abstractNumId w:val="16"/>
  </w:num>
  <w:num w:numId="19" w16cid:durableId="642583387">
    <w:abstractNumId w:val="4"/>
  </w:num>
  <w:num w:numId="20" w16cid:durableId="1625692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07D12"/>
    <w:rsid w:val="0001033F"/>
    <w:rsid w:val="00020D35"/>
    <w:rsid w:val="00034023"/>
    <w:rsid w:val="00054BB5"/>
    <w:rsid w:val="00066F65"/>
    <w:rsid w:val="00067DA9"/>
    <w:rsid w:val="00071B7E"/>
    <w:rsid w:val="000930D3"/>
    <w:rsid w:val="0009504B"/>
    <w:rsid w:val="000C2A82"/>
    <w:rsid w:val="000C7BEF"/>
    <w:rsid w:val="000E3C5E"/>
    <w:rsid w:val="000F1B91"/>
    <w:rsid w:val="00102533"/>
    <w:rsid w:val="00103AAB"/>
    <w:rsid w:val="0011688F"/>
    <w:rsid w:val="00120351"/>
    <w:rsid w:val="00122B53"/>
    <w:rsid w:val="0013720F"/>
    <w:rsid w:val="00137312"/>
    <w:rsid w:val="00172D36"/>
    <w:rsid w:val="001903D9"/>
    <w:rsid w:val="001913EC"/>
    <w:rsid w:val="00192035"/>
    <w:rsid w:val="00194FDC"/>
    <w:rsid w:val="001977BA"/>
    <w:rsid w:val="001A07DC"/>
    <w:rsid w:val="001A1308"/>
    <w:rsid w:val="001C4A9E"/>
    <w:rsid w:val="001D066F"/>
    <w:rsid w:val="001F0DC2"/>
    <w:rsid w:val="001F3C10"/>
    <w:rsid w:val="001F4A57"/>
    <w:rsid w:val="002124B1"/>
    <w:rsid w:val="00214E74"/>
    <w:rsid w:val="002216E8"/>
    <w:rsid w:val="00225913"/>
    <w:rsid w:val="00230D32"/>
    <w:rsid w:val="00243CC9"/>
    <w:rsid w:val="00256132"/>
    <w:rsid w:val="00265BAD"/>
    <w:rsid w:val="00287130"/>
    <w:rsid w:val="0029791C"/>
    <w:rsid w:val="002B19FC"/>
    <w:rsid w:val="002D17BB"/>
    <w:rsid w:val="002D5451"/>
    <w:rsid w:val="002E6FD7"/>
    <w:rsid w:val="002F37B3"/>
    <w:rsid w:val="002F7E4E"/>
    <w:rsid w:val="003111F0"/>
    <w:rsid w:val="00316CF3"/>
    <w:rsid w:val="003407E4"/>
    <w:rsid w:val="00350F7E"/>
    <w:rsid w:val="003527A4"/>
    <w:rsid w:val="0035397D"/>
    <w:rsid w:val="00380F4E"/>
    <w:rsid w:val="00394FB4"/>
    <w:rsid w:val="003A55EE"/>
    <w:rsid w:val="003C1FB1"/>
    <w:rsid w:val="003D12BE"/>
    <w:rsid w:val="003D5E52"/>
    <w:rsid w:val="003E75BA"/>
    <w:rsid w:val="0040625B"/>
    <w:rsid w:val="00411EA9"/>
    <w:rsid w:val="004147BC"/>
    <w:rsid w:val="004179E6"/>
    <w:rsid w:val="00425E79"/>
    <w:rsid w:val="00427A23"/>
    <w:rsid w:val="0043033C"/>
    <w:rsid w:val="00431F6A"/>
    <w:rsid w:val="00446915"/>
    <w:rsid w:val="00450E18"/>
    <w:rsid w:val="004518E8"/>
    <w:rsid w:val="0045547D"/>
    <w:rsid w:val="0046021B"/>
    <w:rsid w:val="004613B0"/>
    <w:rsid w:val="00481471"/>
    <w:rsid w:val="004875F9"/>
    <w:rsid w:val="004970FE"/>
    <w:rsid w:val="004B06C9"/>
    <w:rsid w:val="004B3D19"/>
    <w:rsid w:val="004D0831"/>
    <w:rsid w:val="004E0616"/>
    <w:rsid w:val="004F40FD"/>
    <w:rsid w:val="00501E75"/>
    <w:rsid w:val="00520140"/>
    <w:rsid w:val="005213E9"/>
    <w:rsid w:val="00522D0C"/>
    <w:rsid w:val="005355E6"/>
    <w:rsid w:val="005424ED"/>
    <w:rsid w:val="005458D8"/>
    <w:rsid w:val="00557C04"/>
    <w:rsid w:val="005637A0"/>
    <w:rsid w:val="00575C97"/>
    <w:rsid w:val="005839B5"/>
    <w:rsid w:val="005952F8"/>
    <w:rsid w:val="005C3661"/>
    <w:rsid w:val="005F3C63"/>
    <w:rsid w:val="005F4E18"/>
    <w:rsid w:val="005F676C"/>
    <w:rsid w:val="006209D6"/>
    <w:rsid w:val="006213D3"/>
    <w:rsid w:val="00642B63"/>
    <w:rsid w:val="00643BCD"/>
    <w:rsid w:val="006577E5"/>
    <w:rsid w:val="00670884"/>
    <w:rsid w:val="00681E71"/>
    <w:rsid w:val="006843AF"/>
    <w:rsid w:val="00690FAD"/>
    <w:rsid w:val="006916DC"/>
    <w:rsid w:val="00694342"/>
    <w:rsid w:val="006E04A7"/>
    <w:rsid w:val="006E2648"/>
    <w:rsid w:val="006E3D1A"/>
    <w:rsid w:val="006E602C"/>
    <w:rsid w:val="006F1709"/>
    <w:rsid w:val="00724DE7"/>
    <w:rsid w:val="00732B2B"/>
    <w:rsid w:val="00744495"/>
    <w:rsid w:val="007577DE"/>
    <w:rsid w:val="00760074"/>
    <w:rsid w:val="00774EE8"/>
    <w:rsid w:val="007805BA"/>
    <w:rsid w:val="00793F0C"/>
    <w:rsid w:val="00794F13"/>
    <w:rsid w:val="007A1D64"/>
    <w:rsid w:val="007B28AD"/>
    <w:rsid w:val="007B5E80"/>
    <w:rsid w:val="007B6768"/>
    <w:rsid w:val="007C617A"/>
    <w:rsid w:val="0080425F"/>
    <w:rsid w:val="008158A4"/>
    <w:rsid w:val="00817EE7"/>
    <w:rsid w:val="00820D2B"/>
    <w:rsid w:val="00823D0D"/>
    <w:rsid w:val="00826965"/>
    <w:rsid w:val="0084019B"/>
    <w:rsid w:val="00844D3C"/>
    <w:rsid w:val="00850064"/>
    <w:rsid w:val="008559B1"/>
    <w:rsid w:val="008604E7"/>
    <w:rsid w:val="008623F6"/>
    <w:rsid w:val="00882C3E"/>
    <w:rsid w:val="00884A8F"/>
    <w:rsid w:val="008877C4"/>
    <w:rsid w:val="00894881"/>
    <w:rsid w:val="008A0460"/>
    <w:rsid w:val="008D7B30"/>
    <w:rsid w:val="008E0A1B"/>
    <w:rsid w:val="00947952"/>
    <w:rsid w:val="00954990"/>
    <w:rsid w:val="009755E9"/>
    <w:rsid w:val="009842CC"/>
    <w:rsid w:val="00990465"/>
    <w:rsid w:val="009A3671"/>
    <w:rsid w:val="009B1854"/>
    <w:rsid w:val="009C2427"/>
    <w:rsid w:val="009C29E5"/>
    <w:rsid w:val="009C2B84"/>
    <w:rsid w:val="009C7557"/>
    <w:rsid w:val="009E4473"/>
    <w:rsid w:val="009E5952"/>
    <w:rsid w:val="009F68F2"/>
    <w:rsid w:val="00A022DB"/>
    <w:rsid w:val="00A14338"/>
    <w:rsid w:val="00A1626B"/>
    <w:rsid w:val="00A367D0"/>
    <w:rsid w:val="00A428AF"/>
    <w:rsid w:val="00A43B46"/>
    <w:rsid w:val="00A50378"/>
    <w:rsid w:val="00A512A5"/>
    <w:rsid w:val="00A51E6E"/>
    <w:rsid w:val="00A661F1"/>
    <w:rsid w:val="00A66E48"/>
    <w:rsid w:val="00A74070"/>
    <w:rsid w:val="00A77A6E"/>
    <w:rsid w:val="00A954F7"/>
    <w:rsid w:val="00AA71DF"/>
    <w:rsid w:val="00AB25A8"/>
    <w:rsid w:val="00AB627F"/>
    <w:rsid w:val="00AD2095"/>
    <w:rsid w:val="00AD3D98"/>
    <w:rsid w:val="00AD76B1"/>
    <w:rsid w:val="00AE7D01"/>
    <w:rsid w:val="00B12F79"/>
    <w:rsid w:val="00B35FD7"/>
    <w:rsid w:val="00B76DE4"/>
    <w:rsid w:val="00B82531"/>
    <w:rsid w:val="00B87503"/>
    <w:rsid w:val="00BA1007"/>
    <w:rsid w:val="00BB4B25"/>
    <w:rsid w:val="00BC3947"/>
    <w:rsid w:val="00BF17FC"/>
    <w:rsid w:val="00BF68F4"/>
    <w:rsid w:val="00C21C7E"/>
    <w:rsid w:val="00C24E92"/>
    <w:rsid w:val="00C322F5"/>
    <w:rsid w:val="00C37E23"/>
    <w:rsid w:val="00C40E53"/>
    <w:rsid w:val="00C4195C"/>
    <w:rsid w:val="00C621C1"/>
    <w:rsid w:val="00C66AB6"/>
    <w:rsid w:val="00C66CF9"/>
    <w:rsid w:val="00C75AF1"/>
    <w:rsid w:val="00C77196"/>
    <w:rsid w:val="00C97A5F"/>
    <w:rsid w:val="00CA6361"/>
    <w:rsid w:val="00CD0EE5"/>
    <w:rsid w:val="00CE0D9A"/>
    <w:rsid w:val="00CE2851"/>
    <w:rsid w:val="00CF0CCB"/>
    <w:rsid w:val="00CF66A5"/>
    <w:rsid w:val="00CF75FC"/>
    <w:rsid w:val="00D048D7"/>
    <w:rsid w:val="00D27B4B"/>
    <w:rsid w:val="00D351EC"/>
    <w:rsid w:val="00D43EBB"/>
    <w:rsid w:val="00D471C1"/>
    <w:rsid w:val="00D63FBF"/>
    <w:rsid w:val="00D64A7F"/>
    <w:rsid w:val="00D8217E"/>
    <w:rsid w:val="00D83779"/>
    <w:rsid w:val="00D83FE2"/>
    <w:rsid w:val="00D93788"/>
    <w:rsid w:val="00DA3DEF"/>
    <w:rsid w:val="00DB15E0"/>
    <w:rsid w:val="00DB79BD"/>
    <w:rsid w:val="00DC3017"/>
    <w:rsid w:val="00DD4307"/>
    <w:rsid w:val="00DE1B93"/>
    <w:rsid w:val="00DF45FB"/>
    <w:rsid w:val="00DF534C"/>
    <w:rsid w:val="00E03AE8"/>
    <w:rsid w:val="00E0452B"/>
    <w:rsid w:val="00E05786"/>
    <w:rsid w:val="00E1317D"/>
    <w:rsid w:val="00E1599A"/>
    <w:rsid w:val="00E241BD"/>
    <w:rsid w:val="00E356BD"/>
    <w:rsid w:val="00E67208"/>
    <w:rsid w:val="00E704E7"/>
    <w:rsid w:val="00E74CDA"/>
    <w:rsid w:val="00E75A1D"/>
    <w:rsid w:val="00E803CE"/>
    <w:rsid w:val="00E85507"/>
    <w:rsid w:val="00E9607F"/>
    <w:rsid w:val="00EA0767"/>
    <w:rsid w:val="00EA3765"/>
    <w:rsid w:val="00EB55DB"/>
    <w:rsid w:val="00EC4929"/>
    <w:rsid w:val="00ED2D7B"/>
    <w:rsid w:val="00ED3EDB"/>
    <w:rsid w:val="00EF2F64"/>
    <w:rsid w:val="00EF474A"/>
    <w:rsid w:val="00F042EA"/>
    <w:rsid w:val="00F25FCF"/>
    <w:rsid w:val="00F351D5"/>
    <w:rsid w:val="00F50652"/>
    <w:rsid w:val="00F50EB3"/>
    <w:rsid w:val="00F52E2F"/>
    <w:rsid w:val="00F57DC3"/>
    <w:rsid w:val="00F601F4"/>
    <w:rsid w:val="00F6480D"/>
    <w:rsid w:val="00F72F09"/>
    <w:rsid w:val="00F82D5F"/>
    <w:rsid w:val="00FA1B42"/>
    <w:rsid w:val="00FB2191"/>
    <w:rsid w:val="00FD11F5"/>
    <w:rsid w:val="00FD687D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CF75FC"/>
    <w:pPr>
      <w:keepNext/>
      <w:widowControl w:val="0"/>
      <w:outlineLvl w:val="0"/>
    </w:pPr>
    <w:rPr>
      <w:rFonts w:ascii="Times New Roman" w:eastAsia="SimSun" w:hAnsi="Times New Roman" w:cs="Mang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C2B84"/>
    <w:pPr>
      <w:suppressAutoHyphens/>
      <w:spacing w:after="115" w:line="276" w:lineRule="auto"/>
      <w:ind w:firstLine="48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C2B8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43B46"/>
    <w:pPr>
      <w:ind w:left="720"/>
      <w:contextualSpacing/>
    </w:pPr>
  </w:style>
  <w:style w:type="paragraph" w:customStyle="1" w:styleId="Standard">
    <w:name w:val="Standard"/>
    <w:rsid w:val="00BB4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B4B25"/>
    <w:pPr>
      <w:widowControl w:val="0"/>
      <w:suppressLineNumbers/>
    </w:pPr>
  </w:style>
  <w:style w:type="paragraph" w:customStyle="1" w:styleId="Default">
    <w:name w:val="Default"/>
    <w:rsid w:val="00681E7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F75FC"/>
    <w:rPr>
      <w:rFonts w:ascii="Times New Roman" w:eastAsia="SimSun" w:hAnsi="Times New Roman" w:cs="Mangal"/>
      <w:b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Jitka Sedláčková</cp:lastModifiedBy>
  <cp:revision>9</cp:revision>
  <cp:lastPrinted>2024-10-18T04:48:00Z</cp:lastPrinted>
  <dcterms:created xsi:type="dcterms:W3CDTF">2026-03-28T13:18:00Z</dcterms:created>
  <dcterms:modified xsi:type="dcterms:W3CDTF">2026-04-13T08:53:00Z</dcterms:modified>
</cp:coreProperties>
</file>